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48" w:rsidRPr="00714A4E" w:rsidRDefault="003E2A48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A48" w:rsidRDefault="00714A4E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BIMESTRE DE VERANO / 1º CUATRIMESTRE</w:t>
      </w:r>
    </w:p>
    <w:p w:rsidR="00714A4E" w:rsidRDefault="00714A4E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2021</w:t>
      </w:r>
    </w:p>
    <w:p w:rsidR="00714A4E" w:rsidRPr="00714A4E" w:rsidRDefault="00714A4E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A48" w:rsidRPr="00714A4E" w:rsidRDefault="007678DD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>INDICACIONES PARA LA PRESENTACIÓN DE LOS PROGRAMAS DE SEMINARIOS</w:t>
      </w:r>
    </w:p>
    <w:p w:rsidR="003E2A48" w:rsidRPr="00714A4E" w:rsidRDefault="003E2A48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A48" w:rsidRPr="00714A4E" w:rsidRDefault="007678DD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 xml:space="preserve">DEPARTAMENTO DE </w:t>
      </w:r>
      <w:r w:rsidR="00A113CB">
        <w:rPr>
          <w:rFonts w:ascii="Times New Roman" w:hAnsi="Times New Roman" w:cs="Times New Roman"/>
          <w:b/>
          <w:sz w:val="22"/>
          <w:szCs w:val="22"/>
        </w:rPr>
        <w:t>CIENCIAS ANTROPOLÓGICAS</w:t>
      </w:r>
    </w:p>
    <w:p w:rsidR="003E2A48" w:rsidRPr="00714A4E" w:rsidRDefault="007678DD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>FACULTAD DE FILOSOFÍA Y LETRAS - UBA</w:t>
      </w:r>
    </w:p>
    <w:p w:rsidR="003E2A48" w:rsidRPr="00714A4E" w:rsidRDefault="003E2A48" w:rsidP="00714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0"/>
        </w:tabs>
        <w:ind w:left="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A48" w:rsidRPr="00714A4E" w:rsidRDefault="003E2A48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4A4E" w:rsidRPr="006E4265" w:rsidRDefault="00714A4E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6E4265">
        <w:rPr>
          <w:rFonts w:ascii="Times New Roman" w:hAnsi="Times New Roman" w:cs="Times New Roman"/>
          <w:sz w:val="22"/>
          <w:szCs w:val="22"/>
        </w:rPr>
        <w:t xml:space="preserve">Visto que a la fecha continúan las medidas sanitarias y de aislamiento en el AMBA y que resulta necesario planificar la oferta de asignaturas para el ciclo lectivo 2021, se acompaña el formato que deberán cumplimentar los programas de estudio y los textos que deberán incluirse en los ítems relativos a la carga horaria y régimen de promoción, atendiendo a las </w:t>
      </w:r>
      <w:r w:rsidRPr="006E4265">
        <w:rPr>
          <w:rFonts w:ascii="Times New Roman" w:hAnsi="Times New Roman" w:cs="Times New Roman"/>
          <w:sz w:val="22"/>
          <w:szCs w:val="22"/>
          <w:u w:val="single"/>
        </w:rPr>
        <w:t>medidas excepcionales para el funcionamiento académico de la facultad que establece la Resolución (D) Nº 732/2020</w:t>
      </w:r>
      <w:r w:rsidRPr="006E4265">
        <w:rPr>
          <w:rFonts w:ascii="Times New Roman" w:hAnsi="Times New Roman" w:cs="Times New Roman"/>
          <w:sz w:val="22"/>
          <w:szCs w:val="22"/>
        </w:rPr>
        <w:t>.</w:t>
      </w:r>
    </w:p>
    <w:p w:rsidR="003E2A48" w:rsidRDefault="003E2A48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714A4E" w:rsidRPr="00714A4E" w:rsidRDefault="00714A4E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3E2A48" w:rsidRPr="00714A4E" w:rsidRDefault="007678DD" w:rsidP="00714A4E">
      <w:pPr>
        <w:numPr>
          <w:ilvl w:val="0"/>
          <w:numId w:val="6"/>
        </w:num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 xml:space="preserve">Fecha de Presentación en los Departamentos Docentes de los programas correspondientes: </w:t>
      </w:r>
    </w:p>
    <w:p w:rsidR="00714A4E" w:rsidRDefault="00714A4E" w:rsidP="00714A4E">
      <w:pPr>
        <w:ind w:leftChars="0" w:left="0" w:firstLineChars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60"/>
        <w:gridCol w:w="6626"/>
      </w:tblGrid>
      <w:tr w:rsidR="00714A4E" w:rsidRPr="006E4265" w:rsidTr="0056389A">
        <w:trPr>
          <w:trHeight w:val="270"/>
        </w:trPr>
        <w:tc>
          <w:tcPr>
            <w:tcW w:w="1432" w:type="pct"/>
            <w:vMerge w:val="restar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BIMESTRE / CUATRIMESTRE</w:t>
            </w:r>
          </w:p>
        </w:tc>
        <w:tc>
          <w:tcPr>
            <w:tcW w:w="3568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PERSONAL DOCENTE</w:t>
            </w:r>
          </w:p>
        </w:tc>
      </w:tr>
      <w:tr w:rsidR="00714A4E" w:rsidRPr="006E4265" w:rsidTr="0056389A">
        <w:trPr>
          <w:trHeight w:val="601"/>
        </w:trPr>
        <w:tc>
          <w:tcPr>
            <w:tcW w:w="1432" w:type="pct"/>
            <w:vMerge/>
            <w:vAlign w:val="center"/>
          </w:tcPr>
          <w:p w:rsidR="00714A4E" w:rsidRPr="006E4265" w:rsidRDefault="00714A4E" w:rsidP="0056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Envío por correo electrónico al DEPARTAMENTO DOCENTE de propuestas de PROGRAMAS DE ASIGNATURAS</w:t>
            </w:r>
          </w:p>
          <w:p w:rsidR="00714A4E" w:rsidRPr="006E4265" w:rsidRDefault="00714A4E" w:rsidP="0056389A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(fecha sugerida)</w:t>
            </w:r>
          </w:p>
        </w:tc>
      </w:tr>
      <w:tr w:rsidR="00714A4E" w:rsidRPr="006E4265" w:rsidTr="00714A4E">
        <w:trPr>
          <w:trHeight w:val="381"/>
        </w:trPr>
        <w:tc>
          <w:tcPr>
            <w:tcW w:w="1432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Bimestre de Verano</w:t>
            </w:r>
          </w:p>
        </w:tc>
        <w:tc>
          <w:tcPr>
            <w:tcW w:w="3568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SEMINARIOS</w:t>
            </w:r>
            <w:r w:rsidRPr="006E4265">
              <w:rPr>
                <w:rFonts w:ascii="Times New Roman" w:hAnsi="Times New Roman" w:cs="Times New Roman"/>
                <w:sz w:val="20"/>
                <w:szCs w:val="20"/>
              </w:rPr>
              <w:t>: Hasta el 02/10/20</w:t>
            </w:r>
          </w:p>
        </w:tc>
      </w:tr>
      <w:tr w:rsidR="00714A4E" w:rsidRPr="006E4265" w:rsidTr="00714A4E">
        <w:trPr>
          <w:trHeight w:val="429"/>
        </w:trPr>
        <w:tc>
          <w:tcPr>
            <w:tcW w:w="1432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b/>
                <w:sz w:val="20"/>
                <w:szCs w:val="20"/>
              </w:rPr>
              <w:t>1º Cuatrimestre</w:t>
            </w:r>
          </w:p>
        </w:tc>
        <w:tc>
          <w:tcPr>
            <w:tcW w:w="3568" w:type="pct"/>
            <w:vAlign w:val="center"/>
          </w:tcPr>
          <w:p w:rsidR="00714A4E" w:rsidRPr="006E4265" w:rsidRDefault="00714A4E" w:rsidP="0056389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SEMINARIOS</w:t>
            </w:r>
            <w:r w:rsidRPr="006E4265">
              <w:rPr>
                <w:rFonts w:ascii="Times New Roman" w:hAnsi="Times New Roman" w:cs="Times New Roman"/>
                <w:sz w:val="20"/>
                <w:szCs w:val="20"/>
              </w:rPr>
              <w:t>: Hasta el 16/10/20</w:t>
            </w:r>
          </w:p>
        </w:tc>
      </w:tr>
    </w:tbl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>Los programas determinan la oferta en la programación y la respaldan, sin el programa no se puede programar el dictado del seminario.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3E2A48" w:rsidRPr="00714A4E" w:rsidRDefault="007678DD" w:rsidP="00714A4E">
      <w:pPr>
        <w:numPr>
          <w:ilvl w:val="0"/>
          <w:numId w:val="5"/>
        </w:num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 xml:space="preserve">Formato de presentación: 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 xml:space="preserve">Todos los programas correspondientes a la programación deberán ser enviados por e-mail al Departamento de </w:t>
      </w:r>
      <w:r w:rsidR="00A113CB">
        <w:rPr>
          <w:rFonts w:ascii="Times New Roman" w:hAnsi="Times New Roman" w:cs="Times New Roman"/>
          <w:sz w:val="22"/>
          <w:szCs w:val="22"/>
        </w:rPr>
        <w:t>Ciencias Antropológicas</w:t>
      </w:r>
      <w:r w:rsidRPr="00714A4E">
        <w:rPr>
          <w:rFonts w:ascii="Times New Roman" w:hAnsi="Times New Roman" w:cs="Times New Roman"/>
          <w:sz w:val="22"/>
          <w:szCs w:val="22"/>
        </w:rPr>
        <w:t xml:space="preserve">. </w:t>
      </w:r>
      <w:r w:rsidR="00A113CB">
        <w:rPr>
          <w:rFonts w:ascii="Times New Roman" w:hAnsi="Times New Roman" w:cs="Times New Roman"/>
          <w:sz w:val="22"/>
          <w:szCs w:val="22"/>
        </w:rPr>
        <w:t>depant</w:t>
      </w:r>
      <w:r w:rsidRPr="00714A4E">
        <w:rPr>
          <w:rFonts w:ascii="Times New Roman" w:hAnsi="Times New Roman" w:cs="Times New Roman"/>
          <w:sz w:val="22"/>
          <w:szCs w:val="22"/>
        </w:rPr>
        <w:t xml:space="preserve">@filo.uba.ar a fin de cotejar la correcta confección de los mismos, </w:t>
      </w:r>
      <w:r w:rsidRPr="00714A4E">
        <w:rPr>
          <w:rFonts w:ascii="Times New Roman" w:hAnsi="Times New Roman" w:cs="Times New Roman"/>
          <w:b/>
          <w:sz w:val="22"/>
          <w:szCs w:val="22"/>
        </w:rPr>
        <w:t>en formato editable (no PDF)</w:t>
      </w:r>
      <w:r w:rsidRPr="00714A4E">
        <w:rPr>
          <w:rFonts w:ascii="Times New Roman" w:hAnsi="Times New Roman" w:cs="Times New Roman"/>
          <w:sz w:val="22"/>
          <w:szCs w:val="22"/>
        </w:rPr>
        <w:t>.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>Modelo de Carátula, encabezado e ítems de contenido: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>Ver archivo SEMINARIOS Modelo de presentación de Programas.doc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3E2A48" w:rsidRPr="00714A4E" w:rsidRDefault="007678DD" w:rsidP="00714A4E">
      <w:pPr>
        <w:numPr>
          <w:ilvl w:val="0"/>
          <w:numId w:val="3"/>
        </w:num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>Aspectos generales a tener en cuenta: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 xml:space="preserve">- los programas constituyen documentación oficial de esta facultad y por lo tanto deben ajustarse a la normativa vigente en cuanto a forma (carátula y encabezado) y contenido reglamentario (sistema de evaluación). 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>- el nombre de los seminarios fijos debe coincidir con el nombre establecido en el Plan de Estudios respectivo.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>- debe ser firmado por el Profesor/a Titular o Asociado, en caso contrario serán firmados por el Director/a del Departamento.</w:t>
      </w: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sz w:val="22"/>
          <w:szCs w:val="22"/>
        </w:rPr>
        <w:t>- las firmas de los profesores deben estar aclaradas y con indicación del cargo correspondiente.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</w:p>
    <w:p w:rsidR="003E2A48" w:rsidRPr="00714A4E" w:rsidRDefault="007678DD" w:rsidP="00714A4E">
      <w:pPr>
        <w:numPr>
          <w:ilvl w:val="0"/>
          <w:numId w:val="4"/>
        </w:num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714A4E">
        <w:rPr>
          <w:rFonts w:ascii="Times New Roman" w:hAnsi="Times New Roman" w:cs="Times New Roman"/>
          <w:b/>
          <w:sz w:val="22"/>
          <w:szCs w:val="22"/>
        </w:rPr>
        <w:t>Normativa para SEMINARIOS, Res. (CD) Nº 4428/17 y Pautas de funcionamiento del 1º cuatrimestre, Resolución (D) Nº 732/2020:</w:t>
      </w:r>
    </w:p>
    <w:p w:rsidR="003E2A48" w:rsidRPr="00714A4E" w:rsidRDefault="007678DD" w:rsidP="00714A4E">
      <w:pPr>
        <w:spacing w:after="120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 xml:space="preserve">El seminario se dicta en modalidad virtual mientras duren las restricciones establecidas por </w:t>
      </w:r>
      <w:r w:rsidRPr="00714A4E">
        <w:rPr>
          <w:rFonts w:ascii="Times New Roman" w:hAnsi="Times New Roman" w:cs="Times New Roman"/>
          <w:highlight w:val="white"/>
        </w:rPr>
        <w:t xml:space="preserve"> el Aislamiento Social Preventivo y Obligatorio definido por el gobierno nacional (DNU 297/2020)</w:t>
      </w:r>
      <w:r w:rsidRPr="00714A4E">
        <w:rPr>
          <w:rFonts w:ascii="Times New Roman" w:hAnsi="Times New Roman" w:cs="Times New Roman"/>
        </w:rPr>
        <w:t xml:space="preserve">. Su funcionamiento se adecua a lo establecido en la Res. (D) Nº 732/20 y a la normativa específica dispuesta a los efectos de organizar el dictado a distancia. </w:t>
      </w:r>
    </w:p>
    <w:p w:rsidR="003E2A48" w:rsidRPr="00714A4E" w:rsidRDefault="007678DD" w:rsidP="00714A4E">
      <w:pPr>
        <w:spacing w:after="120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El dictado de clases se realiza a través del campus virtual de la Facultad de Filosofía y Letras y de otros canales de comunicación virtual que se consideren pertinentes para favorecer el intercambio pedagógico con los/las estudiantes.</w:t>
      </w:r>
    </w:p>
    <w:p w:rsidR="003E2A48" w:rsidRPr="00714A4E" w:rsidRDefault="007678DD" w:rsidP="00714A4E">
      <w:pPr>
        <w:spacing w:after="120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 xml:space="preserve">La carga horaria total es de 64 horas.   </w:t>
      </w:r>
    </w:p>
    <w:p w:rsidR="003E2A48" w:rsidRPr="00714A4E" w:rsidRDefault="003E2A48" w:rsidP="00714A4E">
      <w:pPr>
        <w:spacing w:after="120"/>
        <w:ind w:left="0" w:hanging="2"/>
        <w:jc w:val="both"/>
        <w:rPr>
          <w:rFonts w:ascii="Times New Roman" w:hAnsi="Times New Roman" w:cs="Times New Roman"/>
        </w:rPr>
      </w:pPr>
    </w:p>
    <w:p w:rsidR="003E2A48" w:rsidRPr="00714A4E" w:rsidRDefault="007678DD" w:rsidP="00714A4E">
      <w:pPr>
        <w:numPr>
          <w:ilvl w:val="0"/>
          <w:numId w:val="1"/>
        </w:num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  <w:b/>
        </w:rPr>
        <w:t>SISTEMA DE EVALUACIÓN Y PROMOCIÓN: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  <w:b/>
        </w:rPr>
      </w:pP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El sistema de regularidad y aprobación del seminario se rige por el Reglamento Académico (Res. (CD) Nº 4428/17) e incorpora las modificaciones establecidas en la Res. D 732/20 para su adecuación a la modalidad virtual de manera excepcional:</w:t>
      </w: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714A4E">
        <w:rPr>
          <w:rFonts w:ascii="Times New Roman" w:hAnsi="Times New Roman" w:cs="Times New Roman"/>
          <w:b/>
        </w:rPr>
        <w:t xml:space="preserve">Regularización del seminario: </w:t>
      </w: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 xml:space="preserve">Es condición para alcanzar la regularidad del seminario aprobar una evaluación con un mínimo de 4 (cuatro) durante la cursada. Para ello los/las docentes a cargo dispondrán de un dispositivo definido para tal fin. </w:t>
      </w: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714A4E">
        <w:rPr>
          <w:rFonts w:ascii="Times New Roman" w:hAnsi="Times New Roman" w:cs="Times New Roman"/>
          <w:b/>
        </w:rPr>
        <w:t xml:space="preserve">Aprobación del seminario: </w:t>
      </w: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Los/as estudiantes que cumplan el requisito mencionado podrán presentar el trabajo final integrador que será calificado con otra nota. La calificación final resultará del promedio de la nota de cursada y del trabajo final integrador.</w:t>
      </w:r>
    </w:p>
    <w:p w:rsidR="003E2A48" w:rsidRPr="00714A4E" w:rsidRDefault="007678DD" w:rsidP="00714A4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Si el trabajo final integrador fuera rechazado, los/as interesados/as tendrán la opción de presentarlo nuevamente antes de la finalización del plazo de vigencia de la regularidad. El/la estudiante que no presente su trabajo dentro del plazo fijado, no podrá ser considerado/a para la aprobación del seminario.</w:t>
      </w:r>
    </w:p>
    <w:p w:rsidR="003E2A48" w:rsidRPr="00714A4E" w:rsidRDefault="003E2A48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u w:val="single"/>
        </w:rPr>
      </w:pP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  <w:b/>
          <w:u w:val="single"/>
        </w:rPr>
        <w:t>Otras cuestiones a tener en cuenta: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  <w:u w:val="single"/>
        </w:rPr>
      </w:pPr>
    </w:p>
    <w:p w:rsidR="003E2A48" w:rsidRPr="00714A4E" w:rsidRDefault="007678DD" w:rsidP="00714A4E">
      <w:pPr>
        <w:numPr>
          <w:ilvl w:val="0"/>
          <w:numId w:val="2"/>
        </w:num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  <w:b/>
        </w:rPr>
        <w:t>CALIFICACIONES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</w:rPr>
      </w:pP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  <w:b/>
        </w:rPr>
        <w:t>Tabla de calificaciones</w:t>
      </w:r>
      <w:r w:rsidRPr="00714A4E">
        <w:rPr>
          <w:rFonts w:ascii="Times New Roman" w:hAnsi="Times New Roman" w:cs="Times New Roman"/>
        </w:rPr>
        <w:t xml:space="preserve"> con las equivalencias numéricas que en cada caso se indican:</w:t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Reprobado: 0</w:t>
      </w:r>
      <w:r w:rsidRPr="00714A4E">
        <w:rPr>
          <w:rFonts w:ascii="Times New Roman" w:hAnsi="Times New Roman" w:cs="Times New Roman"/>
        </w:rPr>
        <w:tab/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Insuficiente: 1, 2, 3</w:t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Aprobado: 4 y 5</w:t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Bueno: 6 y 7</w:t>
      </w:r>
      <w:r w:rsidRPr="00714A4E">
        <w:rPr>
          <w:rFonts w:ascii="Times New Roman" w:hAnsi="Times New Roman" w:cs="Times New Roman"/>
        </w:rPr>
        <w:tab/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Distinguido: 8 y 9</w:t>
      </w: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Sobresaliente: 10</w:t>
      </w:r>
    </w:p>
    <w:p w:rsidR="003E2A48" w:rsidRPr="00714A4E" w:rsidRDefault="003E2A48" w:rsidP="00714A4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3E2A48" w:rsidRPr="00714A4E" w:rsidRDefault="007678DD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  <w:b/>
        </w:rPr>
        <w:t>Todas las calificaciones se vuelcan en las actas con números enteros</w:t>
      </w:r>
      <w:r w:rsidRPr="00714A4E">
        <w:rPr>
          <w:rFonts w:ascii="Times New Roman" w:hAnsi="Times New Roman" w:cs="Times New Roman"/>
        </w:rPr>
        <w:t>. Tanto al promediar como para establecer la calificación final, se computará como insuficiente cualquier cifra con fracciones que no alcancen los 4 (cuatro) puntos. Para el resto de las calificaciones, las fracciones de 0,50 (cincuenta centésimos) puntos o más se computarán como el número entero inmediato superior y las que no alcancen ese número como el entero inmediato inferior.</w:t>
      </w:r>
    </w:p>
    <w:p w:rsidR="003E2A48" w:rsidRPr="00714A4E" w:rsidRDefault="003E2A48" w:rsidP="00714A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 xml:space="preserve">VIGENCIA DE LA REGULARIDAD: El plazo de presentación del trabajo final de los seminarios es de 4 (cuatro) años posteriores a su finalización. </w:t>
      </w:r>
    </w:p>
    <w:p w:rsidR="003E2A48" w:rsidRPr="00714A4E" w:rsidRDefault="003E2A48" w:rsidP="00714A4E">
      <w:pPr>
        <w:ind w:left="0" w:hanging="2"/>
        <w:jc w:val="both"/>
        <w:rPr>
          <w:rFonts w:ascii="Times New Roman" w:hAnsi="Times New Roman" w:cs="Times New Roman"/>
        </w:rPr>
      </w:pPr>
    </w:p>
    <w:p w:rsidR="003E2A48" w:rsidRPr="00714A4E" w:rsidRDefault="007678DD" w:rsidP="00714A4E">
      <w:pPr>
        <w:ind w:left="0" w:hanging="2"/>
        <w:jc w:val="both"/>
        <w:rPr>
          <w:rFonts w:ascii="Times New Roman" w:hAnsi="Times New Roman" w:cs="Times New Roman"/>
        </w:rPr>
      </w:pPr>
      <w:r w:rsidRPr="00714A4E">
        <w:rPr>
          <w:rFonts w:ascii="Times New Roman" w:hAnsi="Times New Roman" w:cs="Times New Roman"/>
        </w:rPr>
        <w:t>RÉGIMEN TRANSITORIO DE ASISTENCIA, REGULARIDAD Y MODALIDADES DE EVALUACIÓN DE MATERIAS: El cumplimiento de los requisitos de regularidad en los casos de estudiantes que se encuentren cursando bajo el Régimen Transitorio de Asistencia, Regularidad y Modalidades de Evaluación de Materias (RTARMEM) aprobado por Res. (CD) Nº 1117/10 quedará sujeto al análisis conjunto entre el Programa de Orientación de la SEUBE, los Departamentos docentes y los/las Profesores a cargo del seminario.</w:t>
      </w:r>
    </w:p>
    <w:p w:rsidR="003E2A48" w:rsidRPr="00714A4E" w:rsidRDefault="003E2A48" w:rsidP="003E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E2A48" w:rsidRPr="00714A4E">
      <w:footerReference w:type="even" r:id="rId8"/>
      <w:footerReference w:type="default" r:id="rId9"/>
      <w:pgSz w:w="11906" w:h="16838"/>
      <w:pgMar w:top="567" w:right="851" w:bottom="567" w:left="1985" w:header="709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34" w:rsidRDefault="00BA1634" w:rsidP="00714A4E">
      <w:pPr>
        <w:spacing w:line="240" w:lineRule="auto"/>
        <w:ind w:left="0" w:hanging="2"/>
      </w:pPr>
      <w:r>
        <w:separator/>
      </w:r>
    </w:p>
  </w:endnote>
  <w:endnote w:type="continuationSeparator" w:id="0">
    <w:p w:rsidR="00BA1634" w:rsidRDefault="00BA1634" w:rsidP="00714A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48" w:rsidRDefault="007678DD" w:rsidP="00714A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end"/>
    </w:r>
  </w:p>
  <w:p w:rsidR="003E2A48" w:rsidRDefault="003E2A48" w:rsidP="00714A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48" w:rsidRDefault="007678DD" w:rsidP="00714A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A113CB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3E2A48" w:rsidRDefault="003E2A48" w:rsidP="00714A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34" w:rsidRDefault="00BA1634" w:rsidP="00714A4E">
      <w:pPr>
        <w:spacing w:line="240" w:lineRule="auto"/>
        <w:ind w:left="0" w:hanging="2"/>
      </w:pPr>
      <w:r>
        <w:separator/>
      </w:r>
    </w:p>
  </w:footnote>
  <w:footnote w:type="continuationSeparator" w:id="0">
    <w:p w:rsidR="00BA1634" w:rsidRDefault="00BA1634" w:rsidP="00714A4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DD8"/>
    <w:multiLevelType w:val="multilevel"/>
    <w:tmpl w:val="9D3687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E0436B"/>
    <w:multiLevelType w:val="multilevel"/>
    <w:tmpl w:val="62D854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5671A3"/>
    <w:multiLevelType w:val="multilevel"/>
    <w:tmpl w:val="977611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7AC5B63"/>
    <w:multiLevelType w:val="multilevel"/>
    <w:tmpl w:val="550C38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6C344BD"/>
    <w:multiLevelType w:val="multilevel"/>
    <w:tmpl w:val="A0A8BB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71F5B06"/>
    <w:multiLevelType w:val="multilevel"/>
    <w:tmpl w:val="900A72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8"/>
    <w:rsid w:val="003E2A48"/>
    <w:rsid w:val="00714A4E"/>
    <w:rsid w:val="007678DD"/>
    <w:rsid w:val="00A113CB"/>
    <w:rsid w:val="00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40CAA-5079-426A-811E-A37698C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  <w:u w:val="single"/>
      <w:lang w:eastAsia="es-ES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pPr>
      <w:jc w:val="center"/>
    </w:pPr>
    <w:rPr>
      <w:b/>
      <w:bCs/>
      <w:u w:val="single"/>
      <w:lang w:eastAsia="es-ES"/>
    </w:rPr>
  </w:style>
  <w:style w:type="paragraph" w:styleId="Textoindependiente">
    <w:name w:val="Body Text"/>
    <w:basedOn w:val="Normal"/>
    <w:pPr>
      <w:jc w:val="both"/>
    </w:pPr>
    <w:rPr>
      <w:lang w:eastAsia="es-ES"/>
    </w:rPr>
  </w:style>
  <w:style w:type="paragraph" w:styleId="Textonotapie">
    <w:name w:val="footnote text"/>
    <w:basedOn w:val="Normal"/>
    <w:rPr>
      <w:sz w:val="20"/>
      <w:szCs w:val="20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ngradetextonormal">
    <w:name w:val="Body Text Indent"/>
    <w:basedOn w:val="Normal"/>
    <w:pPr>
      <w:ind w:firstLine="1416"/>
      <w:jc w:val="both"/>
    </w:pPr>
    <w:rPr>
      <w:lang w:val="es-ES" w:eastAsia="es-ES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  <w:lang w:val="es-ES" w:eastAsia="es-ES"/>
    </w:rPr>
  </w:style>
  <w:style w:type="paragraph" w:styleId="Prrafodelista">
    <w:name w:val="List Paragraph"/>
    <w:basedOn w:val="Normal"/>
    <w:pPr>
      <w:ind w:left="708"/>
    </w:pPr>
    <w:rPr>
      <w:lang w:val="es-ES" w:eastAsia="es-ES"/>
    </w:rPr>
  </w:style>
  <w:style w:type="paragraph" w:styleId="Textoindependiente2">
    <w:name w:val="Body Text 2"/>
    <w:basedOn w:val="Normal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overflowPunct w:val="0"/>
      <w:autoSpaceDE w:val="0"/>
      <w:jc w:val="both"/>
      <w:textAlignment w:val="baseline"/>
    </w:pPr>
    <w:rPr>
      <w:szCs w:val="20"/>
      <w:lang w:val="es-ES"/>
    </w:rPr>
  </w:style>
  <w:style w:type="paragraph" w:styleId="Textoindependiente3">
    <w:name w:val="Body Text 3"/>
    <w:basedOn w:val="Normal"/>
    <w:pPr>
      <w:jc w:val="both"/>
    </w:pPr>
    <w:rPr>
      <w:b/>
      <w:szCs w:val="2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tenidodelatabla">
    <w:name w:val="Contenido de la tabla"/>
    <w:basedOn w:val="Normal"/>
    <w:pPr>
      <w:suppressLineNumbers/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LO-normal">
    <w:name w:val="LO-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LO-normal1">
    <w:name w:val="LO-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DB5vZDtJ59+swOAycOn7pqzSA==">AMUW2mUpaOyBgLYN/ozKfC+KttBUVMr5ba3B7QXoDrI5bXJT36e67ENIeUM2kmRblf7VBHpkxD5IEqC5bL8KkGRRPSJgqi8DC2OJkgafIS6RDjNCD5C2iKQ=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mlcosta</dc:creator>
  <cp:lastModifiedBy>Usuario</cp:lastModifiedBy>
  <cp:revision>2</cp:revision>
  <dcterms:created xsi:type="dcterms:W3CDTF">2020-09-17T16:49:00Z</dcterms:created>
  <dcterms:modified xsi:type="dcterms:W3CDTF">2020-09-17T16:49:00Z</dcterms:modified>
</cp:coreProperties>
</file>